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C082F" w14:textId="3B5071EB" w:rsidR="002C389A" w:rsidRPr="002C389A" w:rsidRDefault="002C389A" w:rsidP="002C389A">
      <w:pPr>
        <w:spacing w:line="240" w:lineRule="auto"/>
        <w:jc w:val="center"/>
        <w:rPr>
          <w:b/>
          <w:bCs/>
        </w:rPr>
      </w:pPr>
      <w:r w:rsidRPr="002C389A">
        <w:rPr>
          <w:b/>
          <w:bCs/>
        </w:rPr>
        <w:t>RESUMEN EJECUTIVO DEL PROYECTO</w:t>
      </w:r>
    </w:p>
    <w:tbl>
      <w:tblPr>
        <w:tblStyle w:val="Tablaconcuadrcu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13"/>
        <w:gridCol w:w="1559"/>
        <w:gridCol w:w="5856"/>
      </w:tblGrid>
      <w:tr w:rsidR="002C389A" w14:paraId="16C2C8BE" w14:textId="77777777" w:rsidTr="00820359">
        <w:trPr>
          <w:trHeight w:val="1077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02C70BC1" w14:textId="1FB5A90C" w:rsidR="002C389A" w:rsidRDefault="006F62B0" w:rsidP="002C389A">
            <w:pPr>
              <w:spacing w:line="276" w:lineRule="auto"/>
              <w:jc w:val="center"/>
            </w:pPr>
            <w:r>
              <w:t>PCQ</w:t>
            </w:r>
            <w:r w:rsidR="00D77B59">
              <w:t>2</w:t>
            </w:r>
            <w:r w:rsidR="00FE5F4D">
              <w:t>5</w:t>
            </w:r>
            <w:r>
              <w:t>-0</w:t>
            </w:r>
            <w:r w:rsidR="00FE5F4D">
              <w:t>1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291A8A83" w14:textId="2801C803" w:rsidR="002C389A" w:rsidRDefault="002C389A" w:rsidP="002C389A">
            <w:pPr>
              <w:spacing w:line="276" w:lineRule="auto"/>
              <w:jc w:val="center"/>
            </w:pPr>
            <w:r w:rsidRPr="002C389A">
              <w:rPr>
                <w:b/>
                <w:bCs/>
              </w:rPr>
              <w:t>PROYECTO</w:t>
            </w:r>
          </w:p>
        </w:tc>
        <w:tc>
          <w:tcPr>
            <w:tcW w:w="5856" w:type="dxa"/>
            <w:tcBorders>
              <w:left w:val="nil"/>
            </w:tcBorders>
            <w:vAlign w:val="center"/>
          </w:tcPr>
          <w:p w14:paraId="4AF47C93" w14:textId="77777777" w:rsidR="00FE5F4D" w:rsidRDefault="00FE5F4D" w:rsidP="0058495E"/>
          <w:p w14:paraId="00FD1ED5" w14:textId="5D9D07BA" w:rsidR="002C389A" w:rsidRDefault="00FE5F4D" w:rsidP="0058495E">
            <w:r>
              <w:t>MEJORAMIENTO, REHABILITACIÓN Y CONSERVACIÓN DE ESPACIOS PÚBLICOS</w:t>
            </w:r>
            <w:r w:rsidR="0070620F">
              <w:t xml:space="preserve"> – PRIMERAS INFANCIAS</w:t>
            </w:r>
          </w:p>
          <w:p w14:paraId="7A407B30" w14:textId="6F746A08" w:rsidR="00FE5F4D" w:rsidRDefault="00FE5F4D" w:rsidP="0058495E"/>
        </w:tc>
      </w:tr>
    </w:tbl>
    <w:p w14:paraId="14B2298F" w14:textId="48940FA5" w:rsidR="002C389A" w:rsidRPr="00820359" w:rsidRDefault="002C389A" w:rsidP="00D1717D">
      <w:pPr>
        <w:spacing w:after="0" w:line="360" w:lineRule="auto"/>
        <w:jc w:val="both"/>
        <w:rPr>
          <w:b/>
          <w:bCs/>
          <w:sz w:val="14"/>
          <w:szCs w:val="14"/>
        </w:rPr>
      </w:pPr>
    </w:p>
    <w:p w14:paraId="5F44D6B9" w14:textId="77777777" w:rsidR="00362C3B" w:rsidRPr="00842FA6" w:rsidRDefault="00904EC2" w:rsidP="004001B1">
      <w:pPr>
        <w:spacing w:after="0" w:line="360" w:lineRule="auto"/>
        <w:jc w:val="both"/>
        <w:rPr>
          <w:b/>
          <w:bCs/>
          <w:sz w:val="22"/>
          <w:szCs w:val="22"/>
        </w:rPr>
      </w:pPr>
      <w:r w:rsidRPr="00842FA6">
        <w:rPr>
          <w:b/>
          <w:bCs/>
          <w:sz w:val="22"/>
          <w:szCs w:val="22"/>
        </w:rPr>
        <w:t>DESCRIPCIÓN</w:t>
      </w:r>
    </w:p>
    <w:p w14:paraId="38B5DC2B" w14:textId="2AE9502D" w:rsidR="00CB292C" w:rsidRPr="00CB292C" w:rsidRDefault="00CB292C" w:rsidP="00CB292C">
      <w:pPr>
        <w:spacing w:after="0" w:line="240" w:lineRule="auto"/>
        <w:jc w:val="both"/>
        <w:rPr>
          <w:sz w:val="22"/>
          <w:szCs w:val="22"/>
        </w:rPr>
      </w:pPr>
      <w:r w:rsidRPr="00CB292C">
        <w:rPr>
          <w:sz w:val="22"/>
          <w:szCs w:val="22"/>
        </w:rPr>
        <w:t>El proyecto tiene como objetivo diseñar espacios públicos que respondan a las necesidades de la primera infancia, especialmente de niñas y niños de 0 a 5 años y sus cuidadores, mediante propuestas de intervención para la creación, rehabilitación o adecuación de predios públicos con vocación de plaza, parque o equipamiento urbano.</w:t>
      </w:r>
    </w:p>
    <w:p w14:paraId="33CC3E21" w14:textId="77777777" w:rsidR="00CB292C" w:rsidRPr="00CB292C" w:rsidRDefault="00CB292C" w:rsidP="00CB292C">
      <w:pPr>
        <w:spacing w:after="0" w:line="240" w:lineRule="auto"/>
        <w:jc w:val="both"/>
        <w:rPr>
          <w:sz w:val="22"/>
          <w:szCs w:val="22"/>
        </w:rPr>
      </w:pPr>
      <w:r w:rsidRPr="00CB292C">
        <w:rPr>
          <w:sz w:val="22"/>
          <w:szCs w:val="22"/>
        </w:rPr>
        <w:t>A través de un enfoque académico y formativo, las propuestas serán desarrolladas por estudiantes de la Universidad Cuauhtémoc, con el acompañamiento del Consejo Querétaro para la Planeación Estratégica y en coordinación con la Secretaría de Desarrollo Urbano del Municipio de Querétaro.</w:t>
      </w:r>
    </w:p>
    <w:p w14:paraId="3D785008" w14:textId="77777777" w:rsidR="00CB292C" w:rsidRPr="00CB292C" w:rsidRDefault="00CB292C" w:rsidP="00CB292C">
      <w:pPr>
        <w:spacing w:after="0" w:line="240" w:lineRule="auto"/>
        <w:jc w:val="both"/>
        <w:rPr>
          <w:sz w:val="22"/>
          <w:szCs w:val="22"/>
        </w:rPr>
      </w:pPr>
    </w:p>
    <w:p w14:paraId="4BA306CA" w14:textId="77777777" w:rsidR="00CB292C" w:rsidRPr="00CB292C" w:rsidRDefault="00CB292C" w:rsidP="00CB292C">
      <w:pPr>
        <w:spacing w:after="0" w:line="240" w:lineRule="auto"/>
        <w:jc w:val="both"/>
        <w:rPr>
          <w:sz w:val="22"/>
          <w:szCs w:val="22"/>
        </w:rPr>
      </w:pPr>
      <w:r w:rsidRPr="00CB292C">
        <w:rPr>
          <w:sz w:val="22"/>
          <w:szCs w:val="22"/>
        </w:rPr>
        <w:t>Esta iniciativa busca generar ideas innovadoras y funcionales que coloquen a la infancia como eje del diseño urbano, impulsando entornos seguros, inclusivos y propicios para su desarrollo integral y el de quien los acompaña, y aportando al diseño de ciudad con visión de futuro.</w:t>
      </w:r>
    </w:p>
    <w:p w14:paraId="16F7BD97" w14:textId="77777777" w:rsidR="00CB292C" w:rsidRPr="000938E8" w:rsidRDefault="00CB292C" w:rsidP="00CB292C">
      <w:pPr>
        <w:spacing w:after="0" w:line="240" w:lineRule="auto"/>
        <w:jc w:val="both"/>
        <w:rPr>
          <w:rFonts w:ascii="Arial" w:eastAsiaTheme="majorEastAsia" w:hAnsi="Arial" w:cs="Arial"/>
          <w:kern w:val="0"/>
          <w:sz w:val="22"/>
          <w:szCs w:val="22"/>
          <w:lang w:eastAsia="es-MX"/>
          <w14:ligatures w14:val="none"/>
        </w:rPr>
      </w:pPr>
    </w:p>
    <w:p w14:paraId="6603D3DE" w14:textId="371C44B0" w:rsidR="003068CD" w:rsidRPr="00842FA6" w:rsidRDefault="003068CD" w:rsidP="004001B1">
      <w:pPr>
        <w:spacing w:after="0" w:line="360" w:lineRule="auto"/>
        <w:jc w:val="both"/>
        <w:rPr>
          <w:b/>
          <w:bCs/>
          <w:sz w:val="22"/>
          <w:szCs w:val="22"/>
        </w:rPr>
      </w:pPr>
      <w:r w:rsidRPr="00842FA6">
        <w:rPr>
          <w:b/>
          <w:bCs/>
          <w:sz w:val="22"/>
          <w:szCs w:val="22"/>
        </w:rPr>
        <w:t>JUSTIFICACIÓN</w:t>
      </w:r>
    </w:p>
    <w:p w14:paraId="646ECB48" w14:textId="15405338" w:rsidR="00D40C9A" w:rsidRPr="008A1B1E" w:rsidRDefault="00407BCE" w:rsidP="001367D4">
      <w:pPr>
        <w:spacing w:after="0" w:line="276" w:lineRule="auto"/>
        <w:jc w:val="both"/>
        <w:rPr>
          <w:sz w:val="22"/>
          <w:szCs w:val="22"/>
        </w:rPr>
      </w:pPr>
      <w:r w:rsidRPr="00407BCE">
        <w:rPr>
          <w:sz w:val="22"/>
          <w:szCs w:val="22"/>
        </w:rPr>
        <w:t>La recuperación de espacios públicos seguros, accesibles y sostenibles contribuye al bienestar de niñas y niños, favorece la cohesión social y promueve entornos que impulsan un desarrollo integral desde los primeros años de vida. Este proyecto se enmarca en el Eje Rector 4 del Plan Estatal de Desarrollo, particularmente en los objetivos de preservar el equilibrio ecológico y garantizar el acceso a servicios básicos, así como en la misión de este Consejo de vincular ciudadanía, academia y autoridades en la planeación estratégica. Con ello, se busca avanzar hacia una infraestructura urbana inclusiva y resiliente, alineada con la visión de sostenibilidad y calidad de vida para las nuevas generaciones.</w:t>
      </w:r>
    </w:p>
    <w:p w14:paraId="4945911C" w14:textId="77777777" w:rsidR="0010524A" w:rsidRDefault="00D40C9A" w:rsidP="0010524A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OBJETIVO</w:t>
      </w:r>
    </w:p>
    <w:p w14:paraId="7F3DF9D4" w14:textId="77777777" w:rsidR="00D507CB" w:rsidRPr="00D507CB" w:rsidRDefault="00D507CB" w:rsidP="00D507CB">
      <w:pPr>
        <w:spacing w:after="0" w:line="276" w:lineRule="auto"/>
        <w:jc w:val="both"/>
        <w:rPr>
          <w:sz w:val="22"/>
          <w:szCs w:val="22"/>
        </w:rPr>
      </w:pPr>
      <w:r w:rsidRPr="00D507CB">
        <w:rPr>
          <w:sz w:val="22"/>
          <w:szCs w:val="22"/>
        </w:rPr>
        <w:t>Generar un insumo estratégico para la planeación de largo plazo, mediante un diagnóstico técnico que permita diseñar políticas públicas y estrategias enfocadas en una gestión eficiente, equitativa y sostenible del agua en Querétaro.</w:t>
      </w:r>
    </w:p>
    <w:p w14:paraId="2EC2B073" w14:textId="77777777" w:rsidR="006322B0" w:rsidRPr="00820359" w:rsidRDefault="006322B0" w:rsidP="001367D4">
      <w:pPr>
        <w:spacing w:after="0" w:line="276" w:lineRule="auto"/>
        <w:jc w:val="both"/>
        <w:rPr>
          <w:sz w:val="20"/>
          <w:szCs w:val="20"/>
        </w:rPr>
      </w:pPr>
    </w:p>
    <w:p w14:paraId="1E0570DB" w14:textId="669E6C05" w:rsidR="00D40C9A" w:rsidRDefault="00D40C9A" w:rsidP="004572A1">
      <w:pPr>
        <w:spacing w:after="0"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OBJETIVOS ESPECÍFICOS</w:t>
      </w:r>
    </w:p>
    <w:p w14:paraId="4E8EE08A" w14:textId="0159F440" w:rsidR="00337A2C" w:rsidRPr="00337A2C" w:rsidRDefault="00337A2C" w:rsidP="00337A2C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 w:rsidRPr="00337A2C">
        <w:rPr>
          <w:sz w:val="22"/>
          <w:szCs w:val="22"/>
        </w:rPr>
        <w:t>Identificar necesidades prioritarias de niñas y niños en su uso de los espacios.</w:t>
      </w:r>
    </w:p>
    <w:p w14:paraId="3D030A15" w14:textId="6CCC1322" w:rsidR="00337A2C" w:rsidRPr="00337A2C" w:rsidRDefault="00337A2C" w:rsidP="00337A2C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 w:rsidRPr="00337A2C">
        <w:rPr>
          <w:sz w:val="22"/>
          <w:szCs w:val="22"/>
        </w:rPr>
        <w:t>Diseñar propuestas arquitectónicas y paisajísticas inclusivas y seguras.</w:t>
      </w:r>
    </w:p>
    <w:p w14:paraId="3CCDDA20" w14:textId="38A69CC0" w:rsidR="008A1B1E" w:rsidRDefault="00337A2C" w:rsidP="00337A2C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 w:rsidRPr="00337A2C">
        <w:rPr>
          <w:sz w:val="22"/>
          <w:szCs w:val="22"/>
        </w:rPr>
        <w:t>Fortalecer la colaboración con universidades, gobierno y sociedad civil.</w:t>
      </w:r>
    </w:p>
    <w:p w14:paraId="3953F245" w14:textId="77777777" w:rsidR="00B9241D" w:rsidRDefault="00B9241D" w:rsidP="008A1B1E">
      <w:pPr>
        <w:pStyle w:val="Prrafodelista"/>
        <w:spacing w:after="0" w:line="276" w:lineRule="auto"/>
        <w:jc w:val="both"/>
        <w:rPr>
          <w:sz w:val="22"/>
          <w:szCs w:val="22"/>
        </w:rPr>
      </w:pPr>
    </w:p>
    <w:p w14:paraId="6A75144F" w14:textId="77777777" w:rsidR="00B9241D" w:rsidRDefault="00B9241D" w:rsidP="008A1B1E">
      <w:pPr>
        <w:pStyle w:val="Prrafodelista"/>
        <w:spacing w:after="0" w:line="276" w:lineRule="auto"/>
        <w:jc w:val="both"/>
        <w:rPr>
          <w:sz w:val="22"/>
          <w:szCs w:val="22"/>
        </w:rPr>
      </w:pPr>
    </w:p>
    <w:p w14:paraId="13B58C96" w14:textId="77777777" w:rsidR="00B9241D" w:rsidRDefault="00B9241D" w:rsidP="008A1B1E">
      <w:pPr>
        <w:pStyle w:val="Prrafodelista"/>
        <w:spacing w:after="0" w:line="276" w:lineRule="auto"/>
        <w:jc w:val="both"/>
        <w:rPr>
          <w:sz w:val="22"/>
          <w:szCs w:val="22"/>
        </w:rPr>
      </w:pPr>
    </w:p>
    <w:p w14:paraId="263D98E1" w14:textId="77777777" w:rsidR="00B9241D" w:rsidRPr="00BE23D7" w:rsidRDefault="00B9241D" w:rsidP="008A1B1E">
      <w:pPr>
        <w:pStyle w:val="Prrafodelista"/>
        <w:spacing w:after="0" w:line="276" w:lineRule="auto"/>
        <w:jc w:val="both"/>
        <w:rPr>
          <w:sz w:val="22"/>
          <w:szCs w:val="22"/>
        </w:rPr>
      </w:pPr>
    </w:p>
    <w:p w14:paraId="2BDB729D" w14:textId="43B2DA56" w:rsidR="008426AF" w:rsidRPr="008426AF" w:rsidRDefault="008426AF" w:rsidP="008426AF">
      <w:pPr>
        <w:spacing w:after="0" w:line="360" w:lineRule="auto"/>
        <w:jc w:val="both"/>
        <w:rPr>
          <w:b/>
          <w:bCs/>
          <w:sz w:val="22"/>
          <w:szCs w:val="22"/>
        </w:rPr>
      </w:pPr>
      <w:r w:rsidRPr="008426AF">
        <w:rPr>
          <w:b/>
          <w:bCs/>
          <w:sz w:val="22"/>
          <w:szCs w:val="22"/>
        </w:rPr>
        <w:t>RESPONSABLES DEL PROYECTO</w:t>
      </w:r>
    </w:p>
    <w:tbl>
      <w:tblPr>
        <w:tblStyle w:val="Tablaconcuadrcu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397"/>
        <w:gridCol w:w="5431"/>
      </w:tblGrid>
      <w:tr w:rsidR="008426AF" w14:paraId="709A783B" w14:textId="77777777" w:rsidTr="003B62DF">
        <w:trPr>
          <w:trHeight w:val="397"/>
        </w:trPr>
        <w:tc>
          <w:tcPr>
            <w:tcW w:w="3397" w:type="dxa"/>
            <w:vAlign w:val="center"/>
          </w:tcPr>
          <w:p w14:paraId="7BEC701D" w14:textId="7735CF92" w:rsidR="008426AF" w:rsidRDefault="009B7754" w:rsidP="00C6162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Luis Lozano Fuentes</w:t>
            </w:r>
          </w:p>
        </w:tc>
        <w:tc>
          <w:tcPr>
            <w:tcW w:w="5431" w:type="dxa"/>
            <w:vAlign w:val="center"/>
          </w:tcPr>
          <w:p w14:paraId="3896146D" w14:textId="7BC941D3" w:rsidR="008426AF" w:rsidRDefault="006125D7" w:rsidP="00C6162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 General Conseqro</w:t>
            </w:r>
          </w:p>
        </w:tc>
      </w:tr>
      <w:tr w:rsidR="008426AF" w14:paraId="2F15BE6D" w14:textId="77777777" w:rsidTr="003B62DF">
        <w:trPr>
          <w:trHeight w:val="397"/>
        </w:trPr>
        <w:tc>
          <w:tcPr>
            <w:tcW w:w="3397" w:type="dxa"/>
            <w:vAlign w:val="center"/>
          </w:tcPr>
          <w:p w14:paraId="2A093159" w14:textId="6FB7A012" w:rsidR="008426AF" w:rsidRDefault="00C61628" w:rsidP="00C6162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Alan Fernando Martínez Reyes</w:t>
            </w:r>
          </w:p>
        </w:tc>
        <w:tc>
          <w:tcPr>
            <w:tcW w:w="5431" w:type="dxa"/>
            <w:vAlign w:val="center"/>
          </w:tcPr>
          <w:p w14:paraId="3DB6F65A" w14:textId="1F57005F" w:rsidR="008426AF" w:rsidRDefault="006125D7" w:rsidP="00C6162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Coordinador de Vinculación y Proyectos Estratégicos Conseqro</w:t>
            </w:r>
          </w:p>
        </w:tc>
      </w:tr>
      <w:tr w:rsidR="005E1419" w14:paraId="704025B3" w14:textId="77777777" w:rsidTr="003B62DF">
        <w:trPr>
          <w:trHeight w:val="397"/>
        </w:trPr>
        <w:tc>
          <w:tcPr>
            <w:tcW w:w="3397" w:type="dxa"/>
            <w:vAlign w:val="center"/>
          </w:tcPr>
          <w:p w14:paraId="668DE957" w14:textId="1EC427BD" w:rsidR="005E1419" w:rsidRDefault="00337A2C" w:rsidP="00C6162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Adriana Carbajal Olarte</w:t>
            </w:r>
          </w:p>
        </w:tc>
        <w:tc>
          <w:tcPr>
            <w:tcW w:w="5431" w:type="dxa"/>
            <w:vAlign w:val="center"/>
          </w:tcPr>
          <w:p w14:paraId="6D3DA06B" w14:textId="0CA3A183" w:rsidR="005E1419" w:rsidRDefault="006D2623" w:rsidP="00C6162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Líder de Proyectos Conseqro</w:t>
            </w:r>
          </w:p>
        </w:tc>
      </w:tr>
      <w:tr w:rsidR="00337A2C" w14:paraId="218DF3AF" w14:textId="77777777" w:rsidTr="003B62DF">
        <w:trPr>
          <w:trHeight w:val="397"/>
        </w:trPr>
        <w:tc>
          <w:tcPr>
            <w:tcW w:w="3397" w:type="dxa"/>
            <w:vAlign w:val="center"/>
          </w:tcPr>
          <w:p w14:paraId="0D4490C1" w14:textId="2BBF7F62" w:rsidR="00337A2C" w:rsidRDefault="00337A2C" w:rsidP="00C6162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Emmanuel Bravo </w:t>
            </w:r>
            <w:proofErr w:type="spellStart"/>
            <w:r>
              <w:rPr>
                <w:sz w:val="22"/>
                <w:szCs w:val="22"/>
              </w:rPr>
              <w:t>Torescano</w:t>
            </w:r>
            <w:proofErr w:type="spellEnd"/>
          </w:p>
        </w:tc>
        <w:tc>
          <w:tcPr>
            <w:tcW w:w="5431" w:type="dxa"/>
            <w:vAlign w:val="center"/>
          </w:tcPr>
          <w:p w14:paraId="1A71F9EF" w14:textId="5F580A68" w:rsidR="00337A2C" w:rsidRDefault="00337A2C" w:rsidP="00C6162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Líder de Proyectos Conseqro</w:t>
            </w:r>
          </w:p>
        </w:tc>
      </w:tr>
    </w:tbl>
    <w:p w14:paraId="10399CC7" w14:textId="77777777" w:rsidR="005A355C" w:rsidRPr="00820359" w:rsidRDefault="005A355C" w:rsidP="001367D4">
      <w:pPr>
        <w:spacing w:after="0" w:line="276" w:lineRule="auto"/>
        <w:jc w:val="both"/>
        <w:rPr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9E1622" w14:paraId="03037263" w14:textId="77777777" w:rsidTr="00687302">
        <w:trPr>
          <w:trHeight w:val="624"/>
        </w:trPr>
        <w:tc>
          <w:tcPr>
            <w:tcW w:w="2942" w:type="dxa"/>
            <w:vAlign w:val="center"/>
          </w:tcPr>
          <w:p w14:paraId="447F24EC" w14:textId="1DAB6890" w:rsidR="00820359" w:rsidRPr="00C41DCC" w:rsidRDefault="00820359" w:rsidP="00687302">
            <w:pPr>
              <w:jc w:val="center"/>
              <w:rPr>
                <w:b/>
                <w:bCs/>
                <w:color w:val="262626" w:themeColor="text1" w:themeTint="D9"/>
                <w:sz w:val="22"/>
                <w:szCs w:val="22"/>
              </w:rPr>
            </w:pPr>
            <w:r w:rsidRPr="00C41DCC">
              <w:rPr>
                <w:b/>
                <w:bCs/>
                <w:color w:val="262626" w:themeColor="text1" w:themeTint="D9"/>
                <w:sz w:val="22"/>
                <w:szCs w:val="22"/>
              </w:rPr>
              <w:t>Fecha de inicio:</w:t>
            </w:r>
          </w:p>
          <w:p w14:paraId="21B4053C" w14:textId="44A0C7EF" w:rsidR="009E1622" w:rsidRDefault="00337A2C" w:rsidP="00687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Febrero</w:t>
            </w:r>
            <w:r w:rsidR="00820359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943" w:type="dxa"/>
            <w:vAlign w:val="center"/>
          </w:tcPr>
          <w:p w14:paraId="3A8D4B6E" w14:textId="53D72238" w:rsidR="00820359" w:rsidRPr="00C41DCC" w:rsidRDefault="00820359" w:rsidP="00687302">
            <w:pPr>
              <w:jc w:val="center"/>
              <w:rPr>
                <w:b/>
                <w:bCs/>
                <w:color w:val="262626" w:themeColor="text1" w:themeTint="D9"/>
                <w:sz w:val="22"/>
                <w:szCs w:val="22"/>
              </w:rPr>
            </w:pPr>
            <w:r w:rsidRPr="00C41DCC">
              <w:rPr>
                <w:b/>
                <w:bCs/>
                <w:color w:val="262626" w:themeColor="text1" w:themeTint="D9"/>
                <w:sz w:val="22"/>
                <w:szCs w:val="22"/>
              </w:rPr>
              <w:t>Fecha de término:</w:t>
            </w:r>
          </w:p>
          <w:p w14:paraId="123981E7" w14:textId="542D5665" w:rsidR="009E1622" w:rsidRDefault="006F62B0" w:rsidP="00687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2943" w:type="dxa"/>
            <w:vAlign w:val="center"/>
          </w:tcPr>
          <w:p w14:paraId="7C00BA49" w14:textId="77777777" w:rsidR="00687302" w:rsidRPr="00C41DCC" w:rsidRDefault="00820359" w:rsidP="00687302">
            <w:pPr>
              <w:jc w:val="center"/>
              <w:rPr>
                <w:color w:val="262626" w:themeColor="text1" w:themeTint="D9"/>
                <w:sz w:val="22"/>
                <w:szCs w:val="22"/>
              </w:rPr>
            </w:pPr>
            <w:r w:rsidRPr="00C41DCC">
              <w:rPr>
                <w:b/>
                <w:bCs/>
                <w:color w:val="262626" w:themeColor="text1" w:themeTint="D9"/>
                <w:sz w:val="22"/>
                <w:szCs w:val="22"/>
              </w:rPr>
              <w:t>Status:</w:t>
            </w:r>
            <w:r w:rsidRPr="00C41DCC">
              <w:rPr>
                <w:color w:val="262626" w:themeColor="text1" w:themeTint="D9"/>
                <w:sz w:val="22"/>
                <w:szCs w:val="22"/>
              </w:rPr>
              <w:t xml:space="preserve"> </w:t>
            </w:r>
          </w:p>
          <w:p w14:paraId="433929C0" w14:textId="5248745E" w:rsidR="009E1622" w:rsidRDefault="009B7754" w:rsidP="00687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proceso</w:t>
            </w:r>
          </w:p>
        </w:tc>
      </w:tr>
    </w:tbl>
    <w:p w14:paraId="6C49A235" w14:textId="77777777" w:rsidR="009E1622" w:rsidRPr="001367D4" w:rsidRDefault="009E1622" w:rsidP="001367D4">
      <w:pPr>
        <w:spacing w:after="0" w:line="276" w:lineRule="auto"/>
        <w:jc w:val="both"/>
        <w:rPr>
          <w:sz w:val="22"/>
          <w:szCs w:val="22"/>
        </w:rPr>
      </w:pPr>
    </w:p>
    <w:sectPr w:rsidR="009E1622" w:rsidRPr="001367D4" w:rsidSect="00822978">
      <w:headerReference w:type="even" r:id="rId7"/>
      <w:headerReference w:type="default" r:id="rId8"/>
      <w:headerReference w:type="firs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9F074" w14:textId="77777777" w:rsidR="00D154A0" w:rsidRDefault="00D154A0" w:rsidP="001005CD">
      <w:pPr>
        <w:spacing w:after="0" w:line="240" w:lineRule="auto"/>
      </w:pPr>
      <w:r>
        <w:separator/>
      </w:r>
    </w:p>
  </w:endnote>
  <w:endnote w:type="continuationSeparator" w:id="0">
    <w:p w14:paraId="023033E2" w14:textId="77777777" w:rsidR="00D154A0" w:rsidRDefault="00D154A0" w:rsidP="001005CD">
      <w:pPr>
        <w:spacing w:after="0" w:line="240" w:lineRule="auto"/>
      </w:pPr>
      <w:r>
        <w:continuationSeparator/>
      </w:r>
    </w:p>
  </w:endnote>
  <w:endnote w:type="continuationNotice" w:id="1">
    <w:p w14:paraId="3E52201B" w14:textId="77777777" w:rsidR="00D154A0" w:rsidRDefault="00D154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EDE1F" w14:textId="77777777" w:rsidR="00D154A0" w:rsidRDefault="00D154A0" w:rsidP="001005CD">
      <w:pPr>
        <w:spacing w:after="0" w:line="240" w:lineRule="auto"/>
      </w:pPr>
      <w:r>
        <w:separator/>
      </w:r>
    </w:p>
  </w:footnote>
  <w:footnote w:type="continuationSeparator" w:id="0">
    <w:p w14:paraId="50C6B73B" w14:textId="77777777" w:rsidR="00D154A0" w:rsidRDefault="00D154A0" w:rsidP="001005CD">
      <w:pPr>
        <w:spacing w:after="0" w:line="240" w:lineRule="auto"/>
      </w:pPr>
      <w:r>
        <w:continuationSeparator/>
      </w:r>
    </w:p>
  </w:footnote>
  <w:footnote w:type="continuationNotice" w:id="1">
    <w:p w14:paraId="5692B1C1" w14:textId="77777777" w:rsidR="00D154A0" w:rsidRDefault="00D154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B804A" w14:textId="1C788620" w:rsidR="00822978" w:rsidRDefault="00337A2C">
    <w:pPr>
      <w:pStyle w:val="Encabezado"/>
    </w:pPr>
    <w:r>
      <w:rPr>
        <w:noProof/>
      </w:rPr>
      <w:pict w14:anchorId="56BE30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162157" o:spid="_x0000_s1029" type="#_x0000_t75" style="position:absolute;margin-left:0;margin-top:0;width:611.65pt;height:791.65pt;z-index:-251658239;mso-position-horizontal:center;mso-position-horizontal-relative:margin;mso-position-vertical:center;mso-position-vertical-relative:margin" o:allowincell="f">
          <v:imagedata r:id="rId1" o:title="Marca de 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C74FD" w14:textId="59566A4C" w:rsidR="001005CD" w:rsidRDefault="00337A2C">
    <w:pPr>
      <w:pStyle w:val="Encabezado"/>
    </w:pPr>
    <w:r>
      <w:rPr>
        <w:noProof/>
      </w:rPr>
      <w:pict w14:anchorId="6338C5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162158" o:spid="_x0000_s1030" type="#_x0000_t75" style="position:absolute;margin-left:-85.05pt;margin-top:-91.6pt;width:611.65pt;height:791.65pt;z-index:-251658238;mso-position-horizontal-relative:margin;mso-position-vertical-relative:margin" o:allowincell="f">
          <v:imagedata r:id="rId1" o:title="Marca de Agua"/>
          <w10:wrap anchorx="margin" anchory="margin"/>
        </v:shape>
      </w:pict>
    </w:r>
  </w:p>
  <w:p w14:paraId="6AF0D517" w14:textId="77777777" w:rsidR="001005CD" w:rsidRDefault="001005CD">
    <w:pPr>
      <w:pStyle w:val="Encabezado"/>
    </w:pPr>
  </w:p>
  <w:p w14:paraId="342BC2A0" w14:textId="77777777" w:rsidR="001005CD" w:rsidRDefault="001005CD" w:rsidP="0048163C">
    <w:pPr>
      <w:pStyle w:val="Encabezado"/>
      <w:spacing w:after="24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89FBB" w14:textId="64736726" w:rsidR="00822978" w:rsidRDefault="00337A2C">
    <w:pPr>
      <w:pStyle w:val="Encabezado"/>
    </w:pPr>
    <w:r>
      <w:rPr>
        <w:noProof/>
      </w:rPr>
      <w:pict w14:anchorId="3A48F8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162156" o:spid="_x0000_s1028" type="#_x0000_t75" style="position:absolute;margin-left:0;margin-top:0;width:611.65pt;height:791.65pt;z-index:-251658240;mso-position-horizontal:center;mso-position-horizontal-relative:margin;mso-position-vertical:center;mso-position-vertical-relative:margin" o:allowincell="f">
          <v:imagedata r:id="rId1" o:title="Marca de 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73DD"/>
    <w:multiLevelType w:val="hybridMultilevel"/>
    <w:tmpl w:val="6B10C9F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D732C"/>
    <w:multiLevelType w:val="hybridMultilevel"/>
    <w:tmpl w:val="74A4217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A1BA3"/>
    <w:multiLevelType w:val="hybridMultilevel"/>
    <w:tmpl w:val="F676B9B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136231">
    <w:abstractNumId w:val="1"/>
  </w:num>
  <w:num w:numId="2" w16cid:durableId="495850753">
    <w:abstractNumId w:val="0"/>
  </w:num>
  <w:num w:numId="3" w16cid:durableId="2022197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89A"/>
    <w:rsid w:val="00065B4A"/>
    <w:rsid w:val="00092EB5"/>
    <w:rsid w:val="000C0DE2"/>
    <w:rsid w:val="001005CD"/>
    <w:rsid w:val="0010524A"/>
    <w:rsid w:val="001136C5"/>
    <w:rsid w:val="00113C2B"/>
    <w:rsid w:val="00127F54"/>
    <w:rsid w:val="00135303"/>
    <w:rsid w:val="001367D4"/>
    <w:rsid w:val="00137331"/>
    <w:rsid w:val="001A1D87"/>
    <w:rsid w:val="001B7B40"/>
    <w:rsid w:val="001C1EF0"/>
    <w:rsid w:val="00277439"/>
    <w:rsid w:val="002C389A"/>
    <w:rsid w:val="002D38BF"/>
    <w:rsid w:val="002F7B52"/>
    <w:rsid w:val="003068CD"/>
    <w:rsid w:val="00337707"/>
    <w:rsid w:val="00337A2C"/>
    <w:rsid w:val="00340D98"/>
    <w:rsid w:val="003460D3"/>
    <w:rsid w:val="00362C3B"/>
    <w:rsid w:val="003675FD"/>
    <w:rsid w:val="003B62DF"/>
    <w:rsid w:val="004001B1"/>
    <w:rsid w:val="00407BCE"/>
    <w:rsid w:val="00427B2F"/>
    <w:rsid w:val="004572A1"/>
    <w:rsid w:val="004651DF"/>
    <w:rsid w:val="0048163C"/>
    <w:rsid w:val="004F0FDC"/>
    <w:rsid w:val="004F22FA"/>
    <w:rsid w:val="004F551D"/>
    <w:rsid w:val="00522937"/>
    <w:rsid w:val="00536582"/>
    <w:rsid w:val="0058495E"/>
    <w:rsid w:val="005A355C"/>
    <w:rsid w:val="005A53E2"/>
    <w:rsid w:val="005E1419"/>
    <w:rsid w:val="005E5FF0"/>
    <w:rsid w:val="006125D7"/>
    <w:rsid w:val="006322B0"/>
    <w:rsid w:val="00687302"/>
    <w:rsid w:val="006947D8"/>
    <w:rsid w:val="006B718E"/>
    <w:rsid w:val="006D2623"/>
    <w:rsid w:val="006D5CBF"/>
    <w:rsid w:val="006F62B0"/>
    <w:rsid w:val="0070620F"/>
    <w:rsid w:val="0071189A"/>
    <w:rsid w:val="007B5D4D"/>
    <w:rsid w:val="007C0F91"/>
    <w:rsid w:val="007D656E"/>
    <w:rsid w:val="007F1A5D"/>
    <w:rsid w:val="00820359"/>
    <w:rsid w:val="00822978"/>
    <w:rsid w:val="008426AF"/>
    <w:rsid w:val="00842FA6"/>
    <w:rsid w:val="00846AC6"/>
    <w:rsid w:val="008952DB"/>
    <w:rsid w:val="008A1B1E"/>
    <w:rsid w:val="00904EC2"/>
    <w:rsid w:val="00940515"/>
    <w:rsid w:val="009435C1"/>
    <w:rsid w:val="00973495"/>
    <w:rsid w:val="009807FB"/>
    <w:rsid w:val="00993191"/>
    <w:rsid w:val="009B7754"/>
    <w:rsid w:val="009E1622"/>
    <w:rsid w:val="009F69A9"/>
    <w:rsid w:val="00A12F74"/>
    <w:rsid w:val="00A317C1"/>
    <w:rsid w:val="00AA0DB9"/>
    <w:rsid w:val="00AA5EC7"/>
    <w:rsid w:val="00AB44A1"/>
    <w:rsid w:val="00B9241D"/>
    <w:rsid w:val="00BA0EFE"/>
    <w:rsid w:val="00BA65E3"/>
    <w:rsid w:val="00BD690B"/>
    <w:rsid w:val="00BE23D7"/>
    <w:rsid w:val="00BE4126"/>
    <w:rsid w:val="00BE4D0D"/>
    <w:rsid w:val="00C41DCC"/>
    <w:rsid w:val="00C61628"/>
    <w:rsid w:val="00C6355A"/>
    <w:rsid w:val="00C823F2"/>
    <w:rsid w:val="00CB292C"/>
    <w:rsid w:val="00CD00A4"/>
    <w:rsid w:val="00CD0380"/>
    <w:rsid w:val="00D154A0"/>
    <w:rsid w:val="00D1717D"/>
    <w:rsid w:val="00D366AD"/>
    <w:rsid w:val="00D40C9A"/>
    <w:rsid w:val="00D507CB"/>
    <w:rsid w:val="00D524E2"/>
    <w:rsid w:val="00D77B59"/>
    <w:rsid w:val="00D86697"/>
    <w:rsid w:val="00DB3C23"/>
    <w:rsid w:val="00DC1ADA"/>
    <w:rsid w:val="00E76D61"/>
    <w:rsid w:val="00E90FFD"/>
    <w:rsid w:val="00EA04A6"/>
    <w:rsid w:val="00EA6210"/>
    <w:rsid w:val="00F40066"/>
    <w:rsid w:val="00F51239"/>
    <w:rsid w:val="00F54DEB"/>
    <w:rsid w:val="00F83CE3"/>
    <w:rsid w:val="00F940AF"/>
    <w:rsid w:val="00F94116"/>
    <w:rsid w:val="00FA3E0F"/>
    <w:rsid w:val="00FE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F2EC2"/>
  <w15:chartTrackingRefBased/>
  <w15:docId w15:val="{4E297A12-7F28-4DD0-BC58-5A224033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005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0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05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05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05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05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05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05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05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05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05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05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05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05C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05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05C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05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05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05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0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05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05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0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05C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05C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05C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05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05C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05C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005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5CD"/>
  </w:style>
  <w:style w:type="paragraph" w:styleId="Piedepgina">
    <w:name w:val="footer"/>
    <w:basedOn w:val="Normal"/>
    <w:link w:val="PiedepginaCar"/>
    <w:uiPriority w:val="99"/>
    <w:unhideWhenUsed/>
    <w:rsid w:val="001005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5CD"/>
  </w:style>
  <w:style w:type="table" w:styleId="Tablaconcuadrcula">
    <w:name w:val="Table Grid"/>
    <w:basedOn w:val="Tablanormal"/>
    <w:uiPriority w:val="39"/>
    <w:rsid w:val="002C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7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8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19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6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3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096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67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32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3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1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74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81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8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248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7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2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41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55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62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32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022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10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71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0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5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8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83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9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658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87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59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6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53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15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96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984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1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55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1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2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79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46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87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9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897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2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2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5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9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54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60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68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6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33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51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1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5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2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47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39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67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510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22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5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7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8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8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2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14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7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04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453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86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69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0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13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12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12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56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197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00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3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402</Words>
  <Characters>2213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Consejo QRO</dc:creator>
  <cp:keywords/>
  <dc:description/>
  <cp:lastModifiedBy>proyectos01 ConsejoQro</cp:lastModifiedBy>
  <cp:revision>2</cp:revision>
  <cp:lastPrinted>2025-04-03T00:23:00Z</cp:lastPrinted>
  <dcterms:created xsi:type="dcterms:W3CDTF">2025-09-02T18:05:00Z</dcterms:created>
  <dcterms:modified xsi:type="dcterms:W3CDTF">2025-09-02T18:05:00Z</dcterms:modified>
</cp:coreProperties>
</file>